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青苗网络安全大学纵向科研项目校内结题申请表</w:t>
      </w:r>
    </w:p>
    <w:p>
      <w:pPr>
        <w:ind w:firstLine="480"/>
        <w:spacing w:line="360" w:lineRule="auto"/>
      </w:pPr>
      <w:r>
        <w:rPr>
          <w:sz w:val="24"/>
        </w:rPr>
        <w:t xml:space="preserve">（项目到期前3个月启动结题工作；须先完成经费决算，再办理结题）</w:t>
      </w:r>
    </w:p>
    <w:p>
      <w:pPr>
        <w:spacing w:before="200" w:after="120"/>
      </w:pPr>
      <w:r>
        <w:rPr>
          <w:b/>
          <w:sz w:val="26"/>
        </w:rPr>
        <w:t xml:space="preserve">一、项目基本情况</w:t>
      </w:r>
    </w:p>
    <w:p>
      <w:pPr>
        <w:spacing w:before="200" w:after="120"/>
      </w:pPr>
      <w:r>
        <w:rPr>
          <w:b/>
          <w:sz w:val="26"/>
        </w:rPr>
        <w:t xml:space="preserve">二、研究工作总结（主要研究内容、取得的成果、人才培养情况）</w:t>
      </w:r>
    </w:p>
    <w:p>
      <w:pPr>
        <w:spacing w:before="200" w:after="120"/>
      </w:pPr>
      <w:r>
        <w:rPr>
          <w:b/>
          <w:sz w:val="26"/>
        </w:rPr>
        <w:t xml:space="preserve">三、经费执行情况</w:t>
      </w:r>
    </w:p>
    <w:p>
      <w:pPr>
        <w:spacing w:before="200" w:after="120"/>
      </w:pPr>
      <w:r>
        <w:rPr>
          <w:b/>
          <w:sz w:val="26"/>
        </w:rPr>
        <w:t xml:space="preserve">四、成果清单</w:t>
      </w:r>
    </w:p>
    <w:p>
      <w:pPr>
        <w:spacing w:line="400" w:lineRule="auto"/>
      </w:pPr>
      <w:r>
        <w:rPr>
          <w:sz w:val="24"/>
        </w:rPr>
        <w:t xml:space="preserve">项目名称：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项目编号：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计划类别：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负责人：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所在学院：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合同经费（万元）：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实际支出（万元）：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结余经费处理：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验收方式（会议验收／通讯验收）：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科技处审核：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