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纵向科研项目延期申请表</w:t>
      </w:r>
    </w:p>
    <w:p>
      <w:pPr>
        <w:ind w:firstLine="480"/>
        <w:spacing w:line="360" w:lineRule="auto"/>
      </w:pPr>
      <w:r>
        <w:rPr>
          <w:sz w:val="24"/>
        </w:rPr>
        <w:t xml:space="preserve">（延期申请须在项目到期前2个月提出，原则上只能申请一次，延期时间不超过1年）</w:t>
      </w:r>
    </w:p>
    <w:p>
      <w:pPr>
        <w:spacing w:before="200" w:after="120"/>
      </w:pPr>
      <w:r>
        <w:rPr>
          <w:b/>
          <w:sz w:val="26"/>
        </w:rPr>
        <w:t xml:space="preserve">延期理由及已完成工作</w:t>
      </w:r>
    </w:p>
    <w:p>
      <w:pPr>
        <w:spacing w:line="400" w:lineRule="auto"/>
      </w:pPr>
      <w:r>
        <w:rPr>
          <w:sz w:val="24"/>
        </w:rPr>
        <w:t xml:space="preserve">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项目编号：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原定完成时间：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申请延期至：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延长期内工作计划：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