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青苗网络安全大学涉密载体销毁登记表</w:t>
      </w:r>
    </w:p>
    <w:p>
      <w:pPr>
        <w:ind w:firstLine="480"/>
        <w:spacing w:line="360" w:lineRule="auto"/>
      </w:pPr>
      <w:r>
        <w:rPr>
          <w:sz w:val="24"/>
        </w:rPr>
        <w:t xml:space="preserve">申请单位：＿＿＿＿＿＿＿＿　　登记日期：２０２６年＿＿月＿＿日</w:t>
      </w:r>
    </w:p>
    <w:p>
      <w:pPr>
        <w:ind w:firstLine="480"/>
        <w:spacing w:line="360" w:lineRule="auto"/>
      </w:pPr>
      <w:r>
        <w:rPr>
          <w:sz w:val="24"/>
        </w:rPr>
        <w:t xml:space="preserve">（销毁涉密载体须经单位负责人审核、保密办批准，两人以上监销，采用符合保密要求的销毁方式）</w:t>
      </w:r>
    </w:p>
    <w:p>
      <w:pPr>
        <w:spacing w:line="400" w:lineRule="auto"/>
      </w:pPr>
      <w:r>
        <w:rPr>
          <w:sz w:val="24"/>
        </w:rPr>
        <w:t xml:space="preserve">载体名称及编号：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密级：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载体类型（纸质／光盘／磁介质／其他）：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数量：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原密级确定依据：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销毁方式：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监销人一：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监销人二：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保密办审批意见：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