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青苗网络安全大学本科毕业设计（论文）题目申报表</w:t>
      </w:r>
    </w:p>
    <w:p>
      <w:pPr>
        <w:ind w:firstLine="480"/>
        <w:spacing w:line="360" w:lineRule="auto"/>
      </w:pPr>
      <w:r>
        <w:rPr>
          <w:sz w:val="24"/>
        </w:rPr>
        <w:t xml:space="preserve">（题目实行双选：指导教师申报→学院审核→学生选题→双向确认）</w:t>
      </w:r>
    </w:p>
    <w:p>
      <w:pPr>
        <w:spacing w:before="200" w:after="120"/>
      </w:pPr>
      <w:r>
        <w:rPr>
          <w:b/>
          <w:sz w:val="26"/>
        </w:rPr>
        <w:t xml:space="preserve">课题来源与主要内容</w:t>
      </w:r>
    </w:p>
    <w:p>
      <w:pPr>
        <w:ind w:firstLine="480"/>
        <w:spacing w:line="360" w:lineRule="auto"/>
      </w:pPr>
      <w:r>
        <w:rPr>
          <w:sz w:val="24"/>
        </w:rPr>
        <w:t xml:space="preserve">（来源：□教师科研　□企业实践　□学生自拟　□创新项目）</w:t>
      </w:r>
    </w:p>
    <w:p>
      <w:pPr>
        <w:spacing w:before="200" w:after="120"/>
      </w:pPr>
      <w:r>
        <w:rPr>
          <w:b/>
          <w:sz w:val="26"/>
        </w:rPr>
        <w:t xml:space="preserve">对学生的要求</w:t>
      </w:r>
    </w:p>
    <w:p>
      <w:pPr>
        <w:spacing w:line="400" w:lineRule="auto"/>
      </w:pPr>
      <w:r>
        <w:rPr>
          <w:sz w:val="24"/>
        </w:rPr>
        <w:t xml:space="preserve">课题名称：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题目类型（工程设计／理论研究／应用开发）：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指导教师：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职称：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所在学院：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适合专业：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课题工作量说明：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是否校企双导师：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学院审核意见：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每人指导学生人数不超过6人；连续两届指导的题目不得重复使用。</w:t>
      </w:r>
    </w:p>
    <w:sectPr>
      <w:pgSz w:w="11906" w:h="16838"/>
      <w:pgMar w:top="1440" w:right="1500" w:bottom="1440" w:left="1500"/>
    </w:sectPr>
  </w:body>
</w:document>
</file>