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b/>
          <w:sz w:val="44"/>
        </w:rPr>
        <w:t xml:space="preserve">青苗网络安全大学新进教职工报到单</w:t>
      </w:r>
    </w:p>
    <w:p>
      <w:pPr>
        <w:ind w:firstLine="480"/>
        <w:spacing w:line="360" w:lineRule="auto"/>
      </w:pPr>
      <w:r>
        <w:rPr>
          <w:sz w:val="24"/>
        </w:rPr>
        <w:t xml:space="preserve">（本单由人事处核发，新进人员凭本单到相关部门依次办理）</w:t>
      </w:r>
    </w:p>
    <w:p>
      <w:pPr>
        <w:spacing w:line="400" w:lineRule="auto"/>
      </w:pPr>
      <w:r>
        <w:rPr>
          <w:sz w:val="24"/>
        </w:rPr>
        <w:t xml:space="preserve">姓名：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入职单位：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岗位：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报到日期：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人事处（档案／合同）：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财务处（工资卡）：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网络信息中心（邮箱／校园卡／OA）：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后勤保障处（工装／更衣柜）：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所在单位（办公位／教学任务）：</w:t>
      </w:r>
      <w:r>
        <w:rPr>
          <w:sz w:val="24"/>
          <w:u w:val="single"/>
        </w:rPr>
        <w:t xml:space="preserve">                                </w:t>
      </w:r>
    </w:p>
    <w:p>
      <w:pPr>
        <w:spacing w:before="400"/>
      </w:pPr>
      <w:r>
        <w:rPr>
          <w:sz w:val="21"/>
          <w:color w:val="666666"/>
        </w:rPr>
        <w:t xml:space="preserve">全部部门办理完毕后，请将本单回执联交回人事处综合科存档。</w:t>
      </w:r>
    </w:p>
    <w:sectPr>
      <w:pgSz w:w="11906" w:h="16838"/>
      <w:pgMar w:top="1440" w:right="1500" w:bottom="1440" w:left="1500"/>
    </w:sectPr>
  </w:body>
</w:document>
</file>